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53" w:rsidRPr="00290394" w:rsidRDefault="00C34B53" w:rsidP="009F1899">
      <w:pPr>
        <w:jc w:val="center"/>
        <w:rPr>
          <w:sz w:val="24"/>
          <w:szCs w:val="24"/>
        </w:rPr>
      </w:pPr>
    </w:p>
    <w:p w:rsidR="009F1899" w:rsidRPr="00891623" w:rsidRDefault="009F1899" w:rsidP="009F1899">
      <w:pPr>
        <w:jc w:val="center"/>
        <w:rPr>
          <w:rFonts w:ascii="Arial Narrow" w:hAnsi="Arial Narrow" w:cs="Arial"/>
          <w:b/>
          <w:sz w:val="24"/>
          <w:szCs w:val="24"/>
        </w:rPr>
      </w:pPr>
      <w:r w:rsidRPr="00891623">
        <w:rPr>
          <w:rFonts w:ascii="Arial Narrow" w:hAnsi="Arial Narrow" w:cs="Arial"/>
          <w:b/>
          <w:sz w:val="24"/>
          <w:szCs w:val="24"/>
        </w:rPr>
        <w:t xml:space="preserve">ULSTER COUNTY </w:t>
      </w:r>
      <w:r w:rsidR="00745B6D" w:rsidRPr="00891623">
        <w:rPr>
          <w:rFonts w:ascii="Arial Narrow" w:hAnsi="Arial Narrow" w:cs="Arial"/>
          <w:b/>
          <w:sz w:val="24"/>
          <w:szCs w:val="24"/>
        </w:rPr>
        <w:t xml:space="preserve">ECONOMIC </w:t>
      </w:r>
      <w:r w:rsidRPr="00891623">
        <w:rPr>
          <w:rFonts w:ascii="Arial Narrow" w:hAnsi="Arial Narrow" w:cs="Arial"/>
          <w:b/>
          <w:sz w:val="24"/>
          <w:szCs w:val="24"/>
        </w:rPr>
        <w:t>DEVELOPMENT</w:t>
      </w:r>
      <w:r w:rsidR="00745B6D" w:rsidRPr="00891623">
        <w:rPr>
          <w:rFonts w:ascii="Arial Narrow" w:hAnsi="Arial Narrow" w:cs="Arial"/>
          <w:b/>
          <w:sz w:val="24"/>
          <w:szCs w:val="24"/>
        </w:rPr>
        <w:t xml:space="preserve"> ALLIANCE, INC.</w:t>
      </w:r>
    </w:p>
    <w:p w:rsidR="009F1899" w:rsidRPr="00891623" w:rsidRDefault="009F1899" w:rsidP="009F1899">
      <w:pPr>
        <w:jc w:val="center"/>
        <w:rPr>
          <w:rFonts w:ascii="Arial Narrow" w:hAnsi="Arial Narrow" w:cs="Arial"/>
          <w:b/>
          <w:sz w:val="24"/>
          <w:szCs w:val="24"/>
        </w:rPr>
      </w:pPr>
    </w:p>
    <w:p w:rsidR="001908DA" w:rsidRPr="00891623" w:rsidRDefault="00956D75" w:rsidP="009F1899">
      <w:pPr>
        <w:jc w:val="center"/>
        <w:rPr>
          <w:rFonts w:ascii="Arial Narrow" w:hAnsi="Arial Narrow" w:cs="Arial"/>
          <w:b/>
          <w:sz w:val="24"/>
          <w:szCs w:val="24"/>
        </w:rPr>
      </w:pPr>
      <w:r w:rsidRPr="00891623">
        <w:rPr>
          <w:rFonts w:ascii="Arial Narrow" w:hAnsi="Arial Narrow" w:cs="Arial"/>
          <w:b/>
          <w:sz w:val="24"/>
          <w:szCs w:val="24"/>
        </w:rPr>
        <w:t>RECORDS RETENTION SCHEDULE</w:t>
      </w:r>
    </w:p>
    <w:p w:rsidR="00956D75" w:rsidRPr="00891623" w:rsidRDefault="00956D75" w:rsidP="009F1899">
      <w:pPr>
        <w:jc w:val="center"/>
        <w:rPr>
          <w:rFonts w:ascii="Arial Narrow" w:hAnsi="Arial Narrow" w:cs="Arial"/>
          <w:b/>
          <w:sz w:val="24"/>
          <w:szCs w:val="24"/>
        </w:rPr>
      </w:pPr>
    </w:p>
    <w:p w:rsidR="00956D75" w:rsidRPr="00891623" w:rsidRDefault="001908DA" w:rsidP="009F1899">
      <w:pPr>
        <w:jc w:val="center"/>
        <w:rPr>
          <w:rFonts w:ascii="Arial Narrow" w:hAnsi="Arial Narrow" w:cs="Arial"/>
          <w:b/>
          <w:sz w:val="24"/>
          <w:szCs w:val="24"/>
        </w:rPr>
      </w:pPr>
      <w:r w:rsidRPr="00891623">
        <w:rPr>
          <w:rFonts w:ascii="Arial Narrow" w:hAnsi="Arial Narrow" w:cs="Arial"/>
          <w:b/>
          <w:sz w:val="24"/>
          <w:szCs w:val="24"/>
        </w:rPr>
        <w:t xml:space="preserve">At a meeting of the </w:t>
      </w:r>
      <w:r w:rsidR="00F80B62" w:rsidRPr="00891623">
        <w:rPr>
          <w:rFonts w:ascii="Arial Narrow" w:hAnsi="Arial Narrow" w:cs="Arial"/>
          <w:b/>
          <w:sz w:val="24"/>
          <w:szCs w:val="24"/>
        </w:rPr>
        <w:t xml:space="preserve">Board of </w:t>
      </w:r>
      <w:r w:rsidRPr="00891623">
        <w:rPr>
          <w:rFonts w:ascii="Arial Narrow" w:hAnsi="Arial Narrow" w:cs="Arial"/>
          <w:b/>
          <w:sz w:val="24"/>
          <w:szCs w:val="24"/>
        </w:rPr>
        <w:t xml:space="preserve">Directors of Ulster County </w:t>
      </w:r>
      <w:r w:rsidR="00745B6D" w:rsidRPr="00891623">
        <w:rPr>
          <w:rFonts w:ascii="Arial Narrow" w:hAnsi="Arial Narrow" w:cs="Arial"/>
          <w:b/>
          <w:sz w:val="24"/>
          <w:szCs w:val="24"/>
        </w:rPr>
        <w:t xml:space="preserve">Economic </w:t>
      </w:r>
      <w:r w:rsidRPr="00891623">
        <w:rPr>
          <w:rFonts w:ascii="Arial Narrow" w:hAnsi="Arial Narrow" w:cs="Arial"/>
          <w:b/>
          <w:sz w:val="24"/>
          <w:szCs w:val="24"/>
        </w:rPr>
        <w:t xml:space="preserve">Development </w:t>
      </w:r>
      <w:r w:rsidR="00745B6D" w:rsidRPr="00891623">
        <w:rPr>
          <w:rFonts w:ascii="Arial Narrow" w:hAnsi="Arial Narrow" w:cs="Arial"/>
          <w:b/>
          <w:sz w:val="24"/>
          <w:szCs w:val="24"/>
        </w:rPr>
        <w:t>Alliance, Inc.</w:t>
      </w:r>
      <w:r w:rsidRPr="00891623">
        <w:rPr>
          <w:rFonts w:ascii="Arial Narrow" w:hAnsi="Arial Narrow" w:cs="Arial"/>
          <w:b/>
          <w:sz w:val="24"/>
          <w:szCs w:val="24"/>
        </w:rPr>
        <w:t xml:space="preserve">, a Local Development Corporation (the “Corporation”), </w:t>
      </w:r>
    </w:p>
    <w:p w:rsidR="001908DA" w:rsidRPr="00891623" w:rsidRDefault="001908DA" w:rsidP="009F1899">
      <w:pPr>
        <w:jc w:val="center"/>
        <w:rPr>
          <w:rFonts w:ascii="Arial Narrow" w:hAnsi="Arial Narrow" w:cs="Arial"/>
          <w:b/>
          <w:sz w:val="24"/>
          <w:szCs w:val="24"/>
        </w:rPr>
      </w:pPr>
      <w:r w:rsidRPr="00891623">
        <w:rPr>
          <w:rFonts w:ascii="Arial Narrow" w:hAnsi="Arial Narrow" w:cs="Arial"/>
          <w:b/>
          <w:sz w:val="24"/>
          <w:szCs w:val="24"/>
        </w:rPr>
        <w:t xml:space="preserve">convened on </w:t>
      </w:r>
      <w:r w:rsidR="00956D75" w:rsidRPr="00891623">
        <w:rPr>
          <w:rFonts w:ascii="Arial Narrow" w:hAnsi="Arial Narrow" w:cs="Arial"/>
          <w:b/>
          <w:sz w:val="24"/>
          <w:szCs w:val="24"/>
        </w:rPr>
        <w:t>June 9</w:t>
      </w:r>
      <w:r w:rsidR="00F80B62" w:rsidRPr="00891623">
        <w:rPr>
          <w:rFonts w:ascii="Arial Narrow" w:hAnsi="Arial Narrow" w:cs="Arial"/>
          <w:b/>
          <w:sz w:val="24"/>
          <w:szCs w:val="24"/>
        </w:rPr>
        <w:t>,</w:t>
      </w:r>
      <w:r w:rsidR="00745B6D" w:rsidRPr="00891623">
        <w:rPr>
          <w:rFonts w:ascii="Arial Narrow" w:hAnsi="Arial Narrow" w:cs="Arial"/>
          <w:b/>
          <w:sz w:val="24"/>
          <w:szCs w:val="24"/>
        </w:rPr>
        <w:t xml:space="preserve"> 201</w:t>
      </w:r>
      <w:r w:rsidR="00F80B62" w:rsidRPr="00891623">
        <w:rPr>
          <w:rFonts w:ascii="Arial Narrow" w:hAnsi="Arial Narrow" w:cs="Arial"/>
          <w:b/>
          <w:sz w:val="24"/>
          <w:szCs w:val="24"/>
        </w:rPr>
        <w:t>6</w:t>
      </w:r>
      <w:r w:rsidRPr="00891623">
        <w:rPr>
          <w:rFonts w:ascii="Arial Narrow" w:hAnsi="Arial Narrow" w:cs="Arial"/>
          <w:b/>
          <w:sz w:val="24"/>
          <w:szCs w:val="24"/>
        </w:rPr>
        <w:t xml:space="preserve"> at</w:t>
      </w:r>
      <w:r w:rsidR="00F80B62" w:rsidRPr="00891623">
        <w:rPr>
          <w:rFonts w:ascii="Arial Narrow" w:hAnsi="Arial Narrow" w:cs="Arial"/>
          <w:b/>
          <w:sz w:val="24"/>
          <w:szCs w:val="24"/>
        </w:rPr>
        <w:t xml:space="preserve"> 4 </w:t>
      </w:r>
      <w:r w:rsidRPr="00891623">
        <w:rPr>
          <w:rFonts w:ascii="Arial Narrow" w:hAnsi="Arial Narrow" w:cs="Arial"/>
          <w:b/>
          <w:sz w:val="24"/>
          <w:szCs w:val="24"/>
        </w:rPr>
        <w:t>p.m.</w:t>
      </w:r>
    </w:p>
    <w:p w:rsidR="009F1899" w:rsidRPr="00891623" w:rsidRDefault="009F1899" w:rsidP="009F1899">
      <w:pPr>
        <w:jc w:val="center"/>
        <w:rPr>
          <w:rFonts w:ascii="Arial Narrow" w:hAnsi="Arial Narrow" w:cs="Arial"/>
          <w:b/>
          <w:sz w:val="24"/>
          <w:szCs w:val="24"/>
        </w:rPr>
      </w:pPr>
    </w:p>
    <w:p w:rsidR="009F1899" w:rsidRPr="00891623" w:rsidRDefault="009F1899" w:rsidP="009F1899">
      <w:pPr>
        <w:jc w:val="center"/>
        <w:rPr>
          <w:rFonts w:ascii="Arial Narrow" w:hAnsi="Arial Narrow" w:cs="Arial"/>
          <w:b/>
          <w:sz w:val="24"/>
          <w:szCs w:val="24"/>
        </w:rPr>
      </w:pPr>
      <w:r w:rsidRPr="00891623">
        <w:rPr>
          <w:rFonts w:ascii="Arial Narrow" w:hAnsi="Arial Narrow" w:cs="Arial"/>
          <w:b/>
          <w:sz w:val="24"/>
          <w:szCs w:val="24"/>
        </w:rPr>
        <w:t xml:space="preserve">RESOLUTION </w:t>
      </w:r>
      <w:r w:rsidR="00956D75" w:rsidRPr="00891623">
        <w:rPr>
          <w:rFonts w:ascii="Arial Narrow" w:hAnsi="Arial Narrow" w:cs="Arial"/>
          <w:b/>
          <w:sz w:val="24"/>
          <w:szCs w:val="24"/>
        </w:rPr>
        <w:t>ADOPTING THE MI-1 RECORDS RETENTION SCHEDULE</w:t>
      </w:r>
    </w:p>
    <w:p w:rsidR="00AC12D2" w:rsidRPr="00891623" w:rsidRDefault="00AC12D2" w:rsidP="00AC12D2">
      <w:pPr>
        <w:spacing w:line="480" w:lineRule="auto"/>
        <w:rPr>
          <w:rFonts w:ascii="Arial Narrow" w:hAnsi="Arial Narrow" w:cs="Arial"/>
          <w:b/>
          <w:sz w:val="24"/>
          <w:szCs w:val="24"/>
        </w:rPr>
      </w:pPr>
    </w:p>
    <w:p w:rsidR="00956D75" w:rsidRPr="00891623" w:rsidRDefault="00AC12D2" w:rsidP="00891623">
      <w:pPr>
        <w:spacing w:line="480" w:lineRule="auto"/>
        <w:jc w:val="both"/>
        <w:rPr>
          <w:rFonts w:ascii="Arial Narrow" w:hAnsi="Arial Narrow" w:cs="Arial"/>
          <w:sz w:val="24"/>
          <w:szCs w:val="24"/>
        </w:rPr>
      </w:pPr>
      <w:r w:rsidRPr="00891623">
        <w:rPr>
          <w:rFonts w:ascii="Arial Narrow" w:hAnsi="Arial Narrow" w:cs="Arial"/>
          <w:b/>
          <w:sz w:val="24"/>
          <w:szCs w:val="24"/>
        </w:rPr>
        <w:tab/>
        <w:t>WHEREAS</w:t>
      </w:r>
      <w:r w:rsidRPr="00891623">
        <w:rPr>
          <w:rFonts w:ascii="Arial Narrow" w:hAnsi="Arial Narrow" w:cs="Arial"/>
          <w:sz w:val="24"/>
          <w:szCs w:val="24"/>
        </w:rPr>
        <w:t xml:space="preserve">, the </w:t>
      </w:r>
      <w:r w:rsidR="00F80B62" w:rsidRPr="00891623">
        <w:rPr>
          <w:rFonts w:ascii="Arial Narrow" w:hAnsi="Arial Narrow" w:cs="Arial"/>
          <w:sz w:val="24"/>
          <w:szCs w:val="24"/>
        </w:rPr>
        <w:t xml:space="preserve">Corporation desires to </w:t>
      </w:r>
      <w:r w:rsidR="00956D75" w:rsidRPr="00891623">
        <w:rPr>
          <w:rFonts w:ascii="Arial Narrow" w:hAnsi="Arial Narrow" w:cs="Arial"/>
          <w:sz w:val="24"/>
          <w:szCs w:val="24"/>
        </w:rPr>
        <w:t>adopt a Records Retention Schedule in accordance with approved practices, and</w:t>
      </w:r>
    </w:p>
    <w:p w:rsidR="00297F3B" w:rsidRPr="00891623" w:rsidRDefault="00956D75" w:rsidP="00891623">
      <w:pPr>
        <w:spacing w:line="480" w:lineRule="auto"/>
        <w:jc w:val="both"/>
        <w:rPr>
          <w:rFonts w:ascii="Arial Narrow" w:hAnsi="Arial Narrow" w:cs="Arial"/>
          <w:sz w:val="24"/>
          <w:szCs w:val="24"/>
        </w:rPr>
      </w:pPr>
      <w:r w:rsidRPr="00891623">
        <w:rPr>
          <w:rFonts w:ascii="Arial Narrow" w:hAnsi="Arial Narrow" w:cs="Arial"/>
          <w:sz w:val="24"/>
          <w:szCs w:val="24"/>
        </w:rPr>
        <w:tab/>
        <w:t>WHEREAS, before any records listed on that Records Retention and Disposition Schedule MI-1, issued pursuant to Article 57-A of the Arts and Cultural Affairs Law (“Article 57-A”) , may be disposed of, the Corporation must formally adopt Records Retention and Disposition Schedule MI-1</w:t>
      </w:r>
    </w:p>
    <w:p w:rsidR="008654D2" w:rsidRPr="00891623" w:rsidRDefault="008654D2" w:rsidP="00891623">
      <w:pPr>
        <w:spacing w:line="480" w:lineRule="auto"/>
        <w:ind w:firstLine="720"/>
        <w:jc w:val="both"/>
        <w:rPr>
          <w:rFonts w:ascii="Arial Narrow" w:hAnsi="Arial Narrow" w:cs="Arial"/>
          <w:b/>
          <w:sz w:val="24"/>
          <w:szCs w:val="24"/>
        </w:rPr>
      </w:pPr>
      <w:r w:rsidRPr="00891623">
        <w:rPr>
          <w:rFonts w:ascii="Arial Narrow" w:hAnsi="Arial Narrow" w:cs="Arial"/>
          <w:b/>
          <w:sz w:val="24"/>
          <w:szCs w:val="24"/>
        </w:rPr>
        <w:t>NOW, THERE</w:t>
      </w:r>
      <w:r w:rsidR="00B12FF2" w:rsidRPr="00891623">
        <w:rPr>
          <w:rFonts w:ascii="Arial Narrow" w:hAnsi="Arial Narrow" w:cs="Arial"/>
          <w:b/>
          <w:sz w:val="24"/>
          <w:szCs w:val="24"/>
        </w:rPr>
        <w:t xml:space="preserve">FORE, </w:t>
      </w:r>
      <w:r w:rsidRPr="00891623">
        <w:rPr>
          <w:rFonts w:ascii="Arial Narrow" w:hAnsi="Arial Narrow" w:cs="Arial"/>
          <w:b/>
          <w:sz w:val="24"/>
          <w:szCs w:val="24"/>
        </w:rPr>
        <w:t>BE IT RESOLVED BY THE BOARD OF DIRECTORS OF THE CORPORATION, AS FOLLOWS:</w:t>
      </w:r>
    </w:p>
    <w:p w:rsidR="008654D2" w:rsidRPr="00891623" w:rsidRDefault="00297F3B" w:rsidP="00891623">
      <w:pPr>
        <w:pStyle w:val="ListParagraph"/>
        <w:tabs>
          <w:tab w:val="left" w:pos="1800"/>
        </w:tabs>
        <w:spacing w:line="480" w:lineRule="auto"/>
        <w:ind w:left="540" w:firstLine="180"/>
        <w:jc w:val="both"/>
        <w:rPr>
          <w:rFonts w:ascii="Arial Narrow" w:hAnsi="Arial Narrow" w:cs="Arial"/>
          <w:sz w:val="24"/>
          <w:szCs w:val="24"/>
        </w:rPr>
      </w:pPr>
      <w:r w:rsidRPr="00891623">
        <w:rPr>
          <w:rFonts w:ascii="Arial Narrow" w:hAnsi="Arial Narrow" w:cs="Arial"/>
          <w:sz w:val="24"/>
          <w:szCs w:val="24"/>
          <w:u w:val="single"/>
        </w:rPr>
        <w:t>Section 1</w:t>
      </w:r>
      <w:r w:rsidRPr="00891623">
        <w:rPr>
          <w:rFonts w:ascii="Arial Narrow" w:hAnsi="Arial Narrow" w:cs="Arial"/>
          <w:sz w:val="24"/>
          <w:szCs w:val="24"/>
        </w:rPr>
        <w:t xml:space="preserve">.  </w:t>
      </w:r>
      <w:r w:rsidRPr="00891623">
        <w:rPr>
          <w:rFonts w:ascii="Arial Narrow" w:hAnsi="Arial Narrow" w:cs="Arial"/>
          <w:sz w:val="24"/>
          <w:szCs w:val="24"/>
        </w:rPr>
        <w:tab/>
      </w:r>
      <w:r w:rsidRPr="00891623">
        <w:rPr>
          <w:rFonts w:ascii="Arial Narrow" w:hAnsi="Arial Narrow" w:cs="Arial"/>
          <w:sz w:val="24"/>
          <w:szCs w:val="24"/>
        </w:rPr>
        <w:tab/>
        <w:t>The Corporation hereby determines that in accordance with Article 57-A:</w:t>
      </w:r>
    </w:p>
    <w:p w:rsidR="00297F3B" w:rsidRPr="00891623" w:rsidRDefault="00297F3B" w:rsidP="00891623">
      <w:pPr>
        <w:pStyle w:val="ListParagraph"/>
        <w:numPr>
          <w:ilvl w:val="0"/>
          <w:numId w:val="7"/>
        </w:numPr>
        <w:spacing w:line="480" w:lineRule="auto"/>
        <w:ind w:left="2250" w:hanging="810"/>
        <w:jc w:val="both"/>
        <w:rPr>
          <w:rFonts w:ascii="Arial Narrow" w:hAnsi="Arial Narrow" w:cs="Arial"/>
          <w:sz w:val="24"/>
          <w:szCs w:val="24"/>
        </w:rPr>
      </w:pPr>
      <w:r w:rsidRPr="00891623">
        <w:rPr>
          <w:rFonts w:ascii="Arial Narrow" w:hAnsi="Arial Narrow" w:cs="Arial"/>
          <w:sz w:val="24"/>
          <w:szCs w:val="24"/>
        </w:rPr>
        <w:t>The Records Retention and Schedule MI-1 containing legal minimum retention periods for local governments, is hereby adopted for use;</w:t>
      </w:r>
    </w:p>
    <w:p w:rsidR="00297F3B" w:rsidRPr="00891623" w:rsidRDefault="00297F3B" w:rsidP="00891623">
      <w:pPr>
        <w:pStyle w:val="ListParagraph"/>
        <w:numPr>
          <w:ilvl w:val="0"/>
          <w:numId w:val="7"/>
        </w:numPr>
        <w:spacing w:line="480" w:lineRule="auto"/>
        <w:ind w:left="2250" w:hanging="810"/>
        <w:jc w:val="both"/>
        <w:rPr>
          <w:rFonts w:ascii="Arial Narrow" w:hAnsi="Arial Narrow" w:cs="Arial"/>
          <w:sz w:val="24"/>
          <w:szCs w:val="24"/>
        </w:rPr>
      </w:pPr>
      <w:r w:rsidRPr="00891623">
        <w:rPr>
          <w:rFonts w:ascii="Arial Narrow" w:hAnsi="Arial Narrow" w:cs="Arial"/>
          <w:sz w:val="24"/>
          <w:szCs w:val="24"/>
        </w:rPr>
        <w:t>Only those records will be disposed of that are described in Records Retention and Disposition Schedule MI-1 after they have met the minimum retention periods described therein</w:t>
      </w:r>
      <w:r w:rsidR="003A6B56" w:rsidRPr="00891623">
        <w:rPr>
          <w:rFonts w:ascii="Arial Narrow" w:hAnsi="Arial Narrow" w:cs="Arial"/>
          <w:sz w:val="24"/>
          <w:szCs w:val="24"/>
        </w:rPr>
        <w:t>; and</w:t>
      </w:r>
    </w:p>
    <w:p w:rsidR="003A6B56" w:rsidRPr="00891623" w:rsidRDefault="003A6B56" w:rsidP="00891623">
      <w:pPr>
        <w:pStyle w:val="ListParagraph"/>
        <w:numPr>
          <w:ilvl w:val="0"/>
          <w:numId w:val="7"/>
        </w:numPr>
        <w:spacing w:line="480" w:lineRule="auto"/>
        <w:ind w:left="2250" w:hanging="810"/>
        <w:jc w:val="both"/>
        <w:rPr>
          <w:rFonts w:ascii="Arial Narrow" w:hAnsi="Arial Narrow" w:cs="Arial"/>
          <w:sz w:val="24"/>
          <w:szCs w:val="24"/>
        </w:rPr>
      </w:pPr>
      <w:r w:rsidRPr="00891623">
        <w:rPr>
          <w:rFonts w:ascii="Arial Narrow" w:hAnsi="Arial Narrow" w:cs="Arial"/>
          <w:sz w:val="24"/>
          <w:szCs w:val="24"/>
        </w:rPr>
        <w:t>Only those records will be disposed of that do not have sufficient administrative, fiscal, legal, or historical value to merit retention beyond established legal minimum periods.</w:t>
      </w:r>
    </w:p>
    <w:p w:rsidR="00297F3B" w:rsidRPr="00891623" w:rsidRDefault="003A6B56" w:rsidP="00891623">
      <w:pPr>
        <w:pStyle w:val="ListParagraph"/>
        <w:spacing w:line="480" w:lineRule="auto"/>
        <w:ind w:left="630"/>
        <w:jc w:val="both"/>
        <w:rPr>
          <w:rFonts w:ascii="Arial Narrow" w:hAnsi="Arial Narrow" w:cs="Arial"/>
          <w:sz w:val="24"/>
          <w:szCs w:val="24"/>
        </w:rPr>
      </w:pPr>
      <w:r w:rsidRPr="00891623">
        <w:rPr>
          <w:rFonts w:ascii="Arial Narrow" w:hAnsi="Arial Narrow" w:cs="Arial"/>
          <w:sz w:val="24"/>
          <w:szCs w:val="24"/>
          <w:u w:val="single"/>
        </w:rPr>
        <w:t>Section 2</w:t>
      </w:r>
      <w:r w:rsidRPr="00891623">
        <w:rPr>
          <w:rFonts w:ascii="Arial Narrow" w:hAnsi="Arial Narrow" w:cs="Arial"/>
          <w:sz w:val="24"/>
          <w:szCs w:val="24"/>
        </w:rPr>
        <w:t>.</w:t>
      </w:r>
      <w:r w:rsidRPr="00891623">
        <w:rPr>
          <w:rFonts w:ascii="Arial Narrow" w:hAnsi="Arial Narrow" w:cs="Arial"/>
          <w:sz w:val="24"/>
          <w:szCs w:val="24"/>
        </w:rPr>
        <w:tab/>
        <w:t>This resolution shall take effect immediately.</w:t>
      </w:r>
    </w:p>
    <w:p w:rsidR="003A6B56" w:rsidRPr="00891623" w:rsidRDefault="003A6B56" w:rsidP="00891623">
      <w:pPr>
        <w:pStyle w:val="ListParagraph"/>
        <w:spacing w:line="480" w:lineRule="auto"/>
        <w:ind w:left="630"/>
        <w:jc w:val="both"/>
        <w:rPr>
          <w:rFonts w:ascii="Arial Narrow" w:hAnsi="Arial Narrow" w:cs="Arial"/>
          <w:sz w:val="24"/>
          <w:szCs w:val="24"/>
        </w:rPr>
      </w:pPr>
    </w:p>
    <w:p w:rsidR="0023592B" w:rsidRPr="00891623" w:rsidRDefault="0023592B" w:rsidP="00891623">
      <w:pPr>
        <w:spacing w:line="480" w:lineRule="auto"/>
        <w:jc w:val="both"/>
        <w:rPr>
          <w:rFonts w:ascii="Arial Narrow" w:hAnsi="Arial Narrow" w:cs="Arial"/>
          <w:sz w:val="24"/>
          <w:szCs w:val="24"/>
        </w:rPr>
      </w:pPr>
      <w:r w:rsidRPr="00891623">
        <w:rPr>
          <w:rFonts w:ascii="Arial Narrow" w:hAnsi="Arial Narrow" w:cs="Arial"/>
          <w:sz w:val="24"/>
          <w:szCs w:val="24"/>
        </w:rPr>
        <w:lastRenderedPageBreak/>
        <w:t>.</w:t>
      </w:r>
      <w:r w:rsidRPr="00891623">
        <w:rPr>
          <w:rFonts w:ascii="Arial Narrow" w:hAnsi="Arial Narrow" w:cs="Arial"/>
          <w:sz w:val="24"/>
          <w:szCs w:val="24"/>
        </w:rPr>
        <w:tab/>
        <w:t>The question of the adoption of the foregoing Resolution was duly put to vote on roll call, which resulted as follows:</w:t>
      </w:r>
    </w:p>
    <w:p w:rsidR="003A6B56" w:rsidRPr="00891623" w:rsidRDefault="003A6B56" w:rsidP="0023592B">
      <w:pPr>
        <w:spacing w:line="480" w:lineRule="auto"/>
        <w:rPr>
          <w:rFonts w:ascii="Arial Narrow" w:hAnsi="Arial Narrow"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112"/>
        <w:gridCol w:w="868"/>
        <w:gridCol w:w="1260"/>
        <w:gridCol w:w="1440"/>
      </w:tblGrid>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p>
        </w:tc>
        <w:tc>
          <w:tcPr>
            <w:tcW w:w="1112"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YEA</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NAY</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ABSENT</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ABSTAIN</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Kenneth Crannell</w:t>
            </w:r>
          </w:p>
        </w:tc>
        <w:tc>
          <w:tcPr>
            <w:tcW w:w="1112"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Burton Gulnick, Jr.</w:t>
            </w:r>
          </w:p>
        </w:tc>
        <w:tc>
          <w:tcPr>
            <w:tcW w:w="1112"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Julie Cohen-Lonstein</w:t>
            </w:r>
          </w:p>
        </w:tc>
        <w:tc>
          <w:tcPr>
            <w:tcW w:w="1112"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James Maloney</w:t>
            </w:r>
          </w:p>
        </w:tc>
        <w:tc>
          <w:tcPr>
            <w:tcW w:w="1112"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Hector Rodriguez</w:t>
            </w:r>
          </w:p>
        </w:tc>
        <w:tc>
          <w:tcPr>
            <w:tcW w:w="1112"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Robert Sudlow</w:t>
            </w:r>
          </w:p>
        </w:tc>
        <w:tc>
          <w:tcPr>
            <w:tcW w:w="1112"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r w:rsidR="003A6B56" w:rsidRPr="00891623" w:rsidTr="003A6B56">
        <w:tc>
          <w:tcPr>
            <w:tcW w:w="2718" w:type="dxa"/>
          </w:tcPr>
          <w:p w:rsidR="003A6B56" w:rsidRPr="00891623" w:rsidRDefault="003A6B56" w:rsidP="0023592B">
            <w:pPr>
              <w:spacing w:line="480" w:lineRule="auto"/>
              <w:rPr>
                <w:rFonts w:ascii="Arial Narrow" w:hAnsi="Arial Narrow" w:cs="Arial"/>
                <w:sz w:val="24"/>
                <w:szCs w:val="24"/>
              </w:rPr>
            </w:pPr>
            <w:r w:rsidRPr="00891623">
              <w:rPr>
                <w:rFonts w:ascii="Arial Narrow" w:hAnsi="Arial Narrow" w:cs="Arial"/>
                <w:sz w:val="24"/>
                <w:szCs w:val="24"/>
              </w:rPr>
              <w:t>Ward Todd</w:t>
            </w:r>
          </w:p>
        </w:tc>
        <w:tc>
          <w:tcPr>
            <w:tcW w:w="1112"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868"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c>
          <w:tcPr>
            <w:tcW w:w="1260" w:type="dxa"/>
          </w:tcPr>
          <w:p w:rsidR="003A6B56" w:rsidRPr="00891623" w:rsidRDefault="00D35911" w:rsidP="003A6B56">
            <w:pPr>
              <w:spacing w:line="480" w:lineRule="auto"/>
              <w:jc w:val="center"/>
              <w:rPr>
                <w:rFonts w:ascii="Arial Narrow" w:hAnsi="Arial Narrow" w:cs="Arial"/>
                <w:sz w:val="24"/>
                <w:szCs w:val="24"/>
              </w:rPr>
            </w:pPr>
            <w:r>
              <w:rPr>
                <w:rFonts w:ascii="Arial Narrow" w:hAnsi="Arial Narrow" w:cs="Arial"/>
                <w:sz w:val="24"/>
                <w:szCs w:val="24"/>
              </w:rPr>
              <w:t>[ x</w:t>
            </w:r>
            <w:r w:rsidR="003A6B56" w:rsidRPr="00891623">
              <w:rPr>
                <w:rFonts w:ascii="Arial Narrow" w:hAnsi="Arial Narrow" w:cs="Arial"/>
                <w:sz w:val="24"/>
                <w:szCs w:val="24"/>
              </w:rPr>
              <w:t xml:space="preserve"> ]</w:t>
            </w:r>
          </w:p>
        </w:tc>
        <w:tc>
          <w:tcPr>
            <w:tcW w:w="1440" w:type="dxa"/>
          </w:tcPr>
          <w:p w:rsidR="003A6B56" w:rsidRPr="00891623" w:rsidRDefault="003A6B56" w:rsidP="003A6B56">
            <w:pPr>
              <w:spacing w:line="480" w:lineRule="auto"/>
              <w:jc w:val="center"/>
              <w:rPr>
                <w:rFonts w:ascii="Arial Narrow" w:hAnsi="Arial Narrow" w:cs="Arial"/>
                <w:sz w:val="24"/>
                <w:szCs w:val="24"/>
              </w:rPr>
            </w:pPr>
            <w:r w:rsidRPr="00891623">
              <w:rPr>
                <w:rFonts w:ascii="Arial Narrow" w:hAnsi="Arial Narrow" w:cs="Arial"/>
                <w:sz w:val="24"/>
                <w:szCs w:val="24"/>
              </w:rPr>
              <w:t>[   ]</w:t>
            </w:r>
          </w:p>
        </w:tc>
      </w:tr>
    </w:tbl>
    <w:p w:rsidR="008C35C7" w:rsidRPr="00891623" w:rsidRDefault="008C35C7" w:rsidP="0023592B">
      <w:pPr>
        <w:spacing w:line="480" w:lineRule="auto"/>
        <w:rPr>
          <w:rFonts w:ascii="Arial Narrow" w:hAnsi="Arial Narrow" w:cs="Arial"/>
          <w:sz w:val="24"/>
          <w:szCs w:val="24"/>
        </w:rPr>
      </w:pPr>
    </w:p>
    <w:p w:rsidR="008C35C7" w:rsidRPr="00891623" w:rsidRDefault="008C35C7" w:rsidP="0023592B">
      <w:pPr>
        <w:spacing w:line="480" w:lineRule="auto"/>
        <w:rPr>
          <w:rFonts w:ascii="Arial Narrow" w:hAnsi="Arial Narrow" w:cs="Arial"/>
          <w:sz w:val="24"/>
          <w:szCs w:val="24"/>
        </w:rPr>
      </w:pPr>
    </w:p>
    <w:p w:rsidR="00745B6D" w:rsidRPr="00891623" w:rsidRDefault="00745B6D" w:rsidP="0023592B">
      <w:pPr>
        <w:spacing w:line="480" w:lineRule="auto"/>
        <w:rPr>
          <w:rFonts w:ascii="Arial Narrow" w:hAnsi="Arial Narrow" w:cs="Arial"/>
          <w:sz w:val="24"/>
          <w:szCs w:val="24"/>
        </w:rPr>
      </w:pPr>
    </w:p>
    <w:p w:rsidR="00745B6D" w:rsidRPr="00891623" w:rsidRDefault="00745B6D" w:rsidP="0023592B">
      <w:pPr>
        <w:spacing w:line="480" w:lineRule="auto"/>
        <w:rPr>
          <w:rFonts w:ascii="Arial Narrow" w:hAnsi="Arial Narrow" w:cs="Arial"/>
          <w:sz w:val="24"/>
          <w:szCs w:val="24"/>
        </w:rPr>
      </w:pPr>
    </w:p>
    <w:p w:rsidR="00745B6D" w:rsidRPr="00891623" w:rsidRDefault="00745B6D" w:rsidP="0023592B">
      <w:pPr>
        <w:spacing w:line="480" w:lineRule="auto"/>
        <w:rPr>
          <w:rFonts w:ascii="Arial Narrow" w:hAnsi="Arial Narrow" w:cs="Arial"/>
          <w:sz w:val="24"/>
          <w:szCs w:val="24"/>
        </w:rPr>
      </w:pPr>
    </w:p>
    <w:p w:rsidR="00745B6D" w:rsidRPr="00891623" w:rsidRDefault="00745B6D" w:rsidP="0023592B">
      <w:pPr>
        <w:spacing w:line="480" w:lineRule="auto"/>
        <w:rPr>
          <w:rFonts w:ascii="Arial Narrow" w:hAnsi="Arial Narrow" w:cs="Arial"/>
          <w:sz w:val="24"/>
          <w:szCs w:val="24"/>
        </w:rPr>
      </w:pPr>
    </w:p>
    <w:p w:rsidR="00745B6D" w:rsidRPr="00891623" w:rsidRDefault="00745B6D" w:rsidP="0023592B">
      <w:pPr>
        <w:spacing w:line="480" w:lineRule="auto"/>
        <w:rPr>
          <w:rFonts w:ascii="Arial Narrow" w:hAnsi="Arial Narrow" w:cs="Arial"/>
          <w:sz w:val="24"/>
          <w:szCs w:val="24"/>
        </w:rPr>
      </w:pPr>
    </w:p>
    <w:p w:rsidR="0045368D" w:rsidRPr="00891623" w:rsidRDefault="0045368D" w:rsidP="0023592B">
      <w:pPr>
        <w:spacing w:line="480" w:lineRule="auto"/>
        <w:rPr>
          <w:rFonts w:ascii="Arial Narrow" w:hAnsi="Arial Narrow" w:cs="Arial"/>
          <w:sz w:val="24"/>
          <w:szCs w:val="24"/>
        </w:rPr>
      </w:pPr>
    </w:p>
    <w:p w:rsidR="0045368D" w:rsidRPr="00891623" w:rsidRDefault="0045368D" w:rsidP="0023592B">
      <w:pPr>
        <w:spacing w:line="480" w:lineRule="auto"/>
        <w:rPr>
          <w:rFonts w:ascii="Arial Narrow" w:hAnsi="Arial Narrow" w:cs="Arial"/>
          <w:sz w:val="24"/>
          <w:szCs w:val="24"/>
        </w:rPr>
      </w:pPr>
    </w:p>
    <w:p w:rsidR="0045368D" w:rsidRPr="00891623" w:rsidRDefault="0045368D" w:rsidP="0023592B">
      <w:pPr>
        <w:spacing w:line="480" w:lineRule="auto"/>
        <w:rPr>
          <w:rFonts w:ascii="Arial Narrow" w:hAnsi="Arial Narrow" w:cs="Arial"/>
          <w:sz w:val="24"/>
          <w:szCs w:val="24"/>
        </w:rPr>
      </w:pPr>
    </w:p>
    <w:p w:rsidR="003A6B56" w:rsidRPr="00891623" w:rsidRDefault="003A6B56" w:rsidP="0023592B">
      <w:pPr>
        <w:spacing w:line="480" w:lineRule="auto"/>
        <w:rPr>
          <w:rFonts w:ascii="Arial Narrow" w:hAnsi="Arial Narrow" w:cs="Arial"/>
          <w:sz w:val="24"/>
          <w:szCs w:val="24"/>
        </w:rPr>
      </w:pPr>
    </w:p>
    <w:p w:rsidR="003A6B56" w:rsidRPr="00891623" w:rsidRDefault="003A6B56" w:rsidP="0023592B">
      <w:pPr>
        <w:spacing w:line="480" w:lineRule="auto"/>
        <w:rPr>
          <w:rFonts w:ascii="Arial Narrow" w:hAnsi="Arial Narrow" w:cs="Arial"/>
          <w:sz w:val="24"/>
          <w:szCs w:val="24"/>
        </w:rPr>
      </w:pPr>
    </w:p>
    <w:p w:rsidR="003A6B56" w:rsidRPr="00891623" w:rsidRDefault="003A6B56" w:rsidP="0023592B">
      <w:pPr>
        <w:spacing w:line="480" w:lineRule="auto"/>
        <w:rPr>
          <w:rFonts w:ascii="Arial Narrow" w:hAnsi="Arial Narrow" w:cs="Arial"/>
          <w:sz w:val="24"/>
          <w:szCs w:val="24"/>
        </w:rPr>
      </w:pPr>
    </w:p>
    <w:p w:rsidR="003A6B56" w:rsidRPr="00891623" w:rsidRDefault="003A6B56" w:rsidP="0023592B">
      <w:pPr>
        <w:spacing w:line="480" w:lineRule="auto"/>
        <w:rPr>
          <w:rFonts w:ascii="Arial Narrow" w:hAnsi="Arial Narrow" w:cs="Arial"/>
          <w:sz w:val="24"/>
          <w:szCs w:val="24"/>
        </w:rPr>
      </w:pPr>
    </w:p>
    <w:p w:rsidR="00290394" w:rsidRPr="00891623" w:rsidRDefault="00290394" w:rsidP="00891623">
      <w:pPr>
        <w:spacing w:line="480" w:lineRule="auto"/>
        <w:jc w:val="center"/>
        <w:rPr>
          <w:rFonts w:ascii="Arial Narrow" w:hAnsi="Arial Narrow" w:cs="Arial"/>
          <w:b/>
          <w:sz w:val="24"/>
          <w:szCs w:val="24"/>
        </w:rPr>
      </w:pPr>
      <w:r w:rsidRPr="00891623">
        <w:rPr>
          <w:rFonts w:ascii="Arial Narrow" w:hAnsi="Arial Narrow" w:cs="Arial"/>
          <w:b/>
          <w:sz w:val="24"/>
          <w:szCs w:val="24"/>
        </w:rPr>
        <w:lastRenderedPageBreak/>
        <w:t>SECRETARY’S CERTIFICATION</w:t>
      </w:r>
    </w:p>
    <w:p w:rsidR="00290394" w:rsidRPr="00891623" w:rsidRDefault="00290394" w:rsidP="00290394">
      <w:pPr>
        <w:rPr>
          <w:rFonts w:ascii="Arial Narrow" w:hAnsi="Arial Narrow" w:cs="Arial"/>
          <w:b/>
          <w:sz w:val="24"/>
          <w:szCs w:val="24"/>
        </w:rPr>
      </w:pPr>
    </w:p>
    <w:p w:rsidR="00290394" w:rsidRPr="00891623" w:rsidRDefault="00290394" w:rsidP="00290394">
      <w:pPr>
        <w:rPr>
          <w:rFonts w:ascii="Arial Narrow" w:hAnsi="Arial Narrow" w:cs="Arial"/>
          <w:b/>
          <w:sz w:val="24"/>
          <w:szCs w:val="24"/>
        </w:rPr>
      </w:pPr>
      <w:r w:rsidRPr="00891623">
        <w:rPr>
          <w:rFonts w:ascii="Arial Narrow" w:hAnsi="Arial Narrow" w:cs="Arial"/>
          <w:b/>
          <w:sz w:val="24"/>
          <w:szCs w:val="24"/>
        </w:rPr>
        <w:t>STATE OF NEW YORK     )</w:t>
      </w:r>
    </w:p>
    <w:p w:rsidR="00290394" w:rsidRPr="00891623" w:rsidRDefault="00290394" w:rsidP="00290394">
      <w:pPr>
        <w:rPr>
          <w:rFonts w:ascii="Arial Narrow" w:hAnsi="Arial Narrow" w:cs="Arial"/>
          <w:b/>
          <w:sz w:val="24"/>
          <w:szCs w:val="24"/>
        </w:rPr>
      </w:pPr>
      <w:r w:rsidRPr="00891623">
        <w:rPr>
          <w:rFonts w:ascii="Arial Narrow" w:hAnsi="Arial Narrow" w:cs="Arial"/>
          <w:b/>
          <w:sz w:val="24"/>
          <w:szCs w:val="24"/>
        </w:rPr>
        <w:t xml:space="preserve">                                                  SS.:</w:t>
      </w:r>
    </w:p>
    <w:p w:rsidR="00290394" w:rsidRPr="00891623" w:rsidRDefault="00290394" w:rsidP="00290394">
      <w:pPr>
        <w:rPr>
          <w:rFonts w:ascii="Arial Narrow" w:hAnsi="Arial Narrow" w:cs="Arial"/>
          <w:b/>
          <w:sz w:val="24"/>
          <w:szCs w:val="24"/>
        </w:rPr>
      </w:pPr>
      <w:r w:rsidRPr="00891623">
        <w:rPr>
          <w:rFonts w:ascii="Arial Narrow" w:hAnsi="Arial Narrow" w:cs="Arial"/>
          <w:b/>
          <w:sz w:val="24"/>
          <w:szCs w:val="24"/>
        </w:rPr>
        <w:t xml:space="preserve">COUNTY </w:t>
      </w:r>
      <w:proofErr w:type="gramStart"/>
      <w:r w:rsidRPr="00891623">
        <w:rPr>
          <w:rFonts w:ascii="Arial Narrow" w:hAnsi="Arial Narrow" w:cs="Arial"/>
          <w:b/>
          <w:sz w:val="24"/>
          <w:szCs w:val="24"/>
        </w:rPr>
        <w:t>OF  ULSTER</w:t>
      </w:r>
      <w:proofErr w:type="gramEnd"/>
      <w:r w:rsidRPr="00891623">
        <w:rPr>
          <w:rFonts w:ascii="Arial Narrow" w:hAnsi="Arial Narrow" w:cs="Arial"/>
          <w:b/>
          <w:sz w:val="24"/>
          <w:szCs w:val="24"/>
        </w:rPr>
        <w:t xml:space="preserve">      )</w:t>
      </w:r>
    </w:p>
    <w:p w:rsidR="00290394" w:rsidRPr="00891623" w:rsidRDefault="00290394" w:rsidP="00290394">
      <w:pPr>
        <w:rPr>
          <w:rFonts w:ascii="Arial Narrow" w:hAnsi="Arial Narrow" w:cs="Arial"/>
          <w:b/>
          <w:sz w:val="24"/>
          <w:szCs w:val="24"/>
        </w:rPr>
      </w:pPr>
    </w:p>
    <w:p w:rsidR="00290394" w:rsidRPr="00891623" w:rsidRDefault="00290394" w:rsidP="00290394">
      <w:pPr>
        <w:rPr>
          <w:rFonts w:ascii="Arial Narrow" w:hAnsi="Arial Narrow" w:cs="Arial"/>
          <w:b/>
          <w:sz w:val="24"/>
          <w:szCs w:val="24"/>
        </w:rPr>
      </w:pPr>
    </w:p>
    <w:p w:rsidR="00290394" w:rsidRPr="00891623" w:rsidRDefault="00290394" w:rsidP="00891623">
      <w:pPr>
        <w:jc w:val="both"/>
        <w:rPr>
          <w:rFonts w:ascii="Arial Narrow" w:hAnsi="Arial Narrow" w:cs="Arial"/>
          <w:sz w:val="24"/>
          <w:szCs w:val="24"/>
        </w:rPr>
      </w:pPr>
      <w:r w:rsidRPr="00891623">
        <w:rPr>
          <w:rFonts w:ascii="Arial Narrow" w:hAnsi="Arial Narrow" w:cs="Arial"/>
          <w:b/>
          <w:sz w:val="24"/>
          <w:szCs w:val="24"/>
        </w:rPr>
        <w:tab/>
      </w:r>
      <w:r w:rsidRPr="00891623">
        <w:rPr>
          <w:rFonts w:ascii="Arial Narrow" w:hAnsi="Arial Narrow" w:cs="Arial"/>
          <w:sz w:val="24"/>
          <w:szCs w:val="24"/>
        </w:rPr>
        <w:t>I, the undersigned Secretary of Ulster County</w:t>
      </w:r>
      <w:r w:rsidR="00745B6D" w:rsidRPr="00891623">
        <w:rPr>
          <w:rFonts w:ascii="Arial Narrow" w:hAnsi="Arial Narrow" w:cs="Arial"/>
          <w:sz w:val="24"/>
          <w:szCs w:val="24"/>
        </w:rPr>
        <w:t xml:space="preserve"> Economic </w:t>
      </w:r>
      <w:r w:rsidRPr="00891623">
        <w:rPr>
          <w:rFonts w:ascii="Arial Narrow" w:hAnsi="Arial Narrow" w:cs="Arial"/>
          <w:sz w:val="24"/>
          <w:szCs w:val="24"/>
        </w:rPr>
        <w:t>Development</w:t>
      </w:r>
      <w:r w:rsidR="00745B6D" w:rsidRPr="00891623">
        <w:rPr>
          <w:rFonts w:ascii="Arial Narrow" w:hAnsi="Arial Narrow" w:cs="Arial"/>
          <w:sz w:val="24"/>
          <w:szCs w:val="24"/>
        </w:rPr>
        <w:t xml:space="preserve"> Alliance Inc.</w:t>
      </w:r>
      <w:r w:rsidRPr="00891623">
        <w:rPr>
          <w:rFonts w:ascii="Arial Narrow" w:hAnsi="Arial Narrow" w:cs="Arial"/>
          <w:sz w:val="24"/>
          <w:szCs w:val="24"/>
        </w:rPr>
        <w:t>, DO HEREBY CERTIFY:</w:t>
      </w:r>
    </w:p>
    <w:p w:rsidR="00290394" w:rsidRPr="00891623" w:rsidRDefault="00290394" w:rsidP="00891623">
      <w:pPr>
        <w:jc w:val="both"/>
        <w:rPr>
          <w:rFonts w:ascii="Arial Narrow" w:hAnsi="Arial Narrow" w:cs="Arial"/>
          <w:sz w:val="24"/>
          <w:szCs w:val="24"/>
        </w:rPr>
      </w:pPr>
    </w:p>
    <w:p w:rsidR="00290394" w:rsidRPr="00891623" w:rsidRDefault="00290394" w:rsidP="00891623">
      <w:pPr>
        <w:jc w:val="both"/>
        <w:rPr>
          <w:rFonts w:ascii="Arial Narrow" w:hAnsi="Arial Narrow" w:cs="Arial"/>
          <w:sz w:val="24"/>
          <w:szCs w:val="24"/>
        </w:rPr>
      </w:pPr>
      <w:r w:rsidRPr="00891623">
        <w:rPr>
          <w:rFonts w:ascii="Arial Narrow" w:hAnsi="Arial Narrow" w:cs="Arial"/>
          <w:sz w:val="24"/>
          <w:szCs w:val="24"/>
        </w:rPr>
        <w:tab/>
        <w:t xml:space="preserve">That I have compared the annexed extract of minutes of the meeting of the Ulster County </w:t>
      </w:r>
      <w:r w:rsidR="00745B6D" w:rsidRPr="00891623">
        <w:rPr>
          <w:rFonts w:ascii="Arial Narrow" w:hAnsi="Arial Narrow" w:cs="Arial"/>
          <w:sz w:val="24"/>
          <w:szCs w:val="24"/>
        </w:rPr>
        <w:t xml:space="preserve">Economic </w:t>
      </w:r>
      <w:r w:rsidRPr="00891623">
        <w:rPr>
          <w:rFonts w:ascii="Arial Narrow" w:hAnsi="Arial Narrow" w:cs="Arial"/>
          <w:sz w:val="24"/>
          <w:szCs w:val="24"/>
        </w:rPr>
        <w:t>Development</w:t>
      </w:r>
      <w:r w:rsidR="00745B6D" w:rsidRPr="00891623">
        <w:rPr>
          <w:rFonts w:ascii="Arial Narrow" w:hAnsi="Arial Narrow" w:cs="Arial"/>
          <w:sz w:val="24"/>
          <w:szCs w:val="24"/>
        </w:rPr>
        <w:t xml:space="preserve"> Alliance Inc.</w:t>
      </w:r>
      <w:r w:rsidRPr="00891623">
        <w:rPr>
          <w:rFonts w:ascii="Arial Narrow" w:hAnsi="Arial Narrow" w:cs="Arial"/>
          <w:sz w:val="24"/>
          <w:szCs w:val="24"/>
        </w:rPr>
        <w:t xml:space="preserve"> (the “Corporation”), including the resolution contained therein, held on </w:t>
      </w:r>
      <w:r w:rsidR="00D35911">
        <w:rPr>
          <w:rFonts w:ascii="Arial Narrow" w:hAnsi="Arial Narrow" w:cs="Arial"/>
          <w:sz w:val="24"/>
          <w:szCs w:val="24"/>
        </w:rPr>
        <w:t>June 9</w:t>
      </w:r>
      <w:r w:rsidR="0045368D" w:rsidRPr="00891623">
        <w:rPr>
          <w:rFonts w:ascii="Arial Narrow" w:hAnsi="Arial Narrow" w:cs="Arial"/>
          <w:sz w:val="24"/>
          <w:szCs w:val="24"/>
        </w:rPr>
        <w:t>, 2016</w:t>
      </w:r>
      <w:r w:rsidRPr="00891623">
        <w:rPr>
          <w:rFonts w:ascii="Arial Narrow" w:hAnsi="Arial Narrow" w:cs="Arial"/>
          <w:sz w:val="24"/>
          <w:szCs w:val="24"/>
        </w:rPr>
        <w:t xml:space="preserve">, with the original thereof on file in my office, and that the same is a true and </w:t>
      </w:r>
      <w:r w:rsidR="006D220E" w:rsidRPr="00891623">
        <w:rPr>
          <w:rFonts w:ascii="Arial Narrow" w:hAnsi="Arial Narrow" w:cs="Arial"/>
          <w:sz w:val="24"/>
          <w:szCs w:val="24"/>
        </w:rPr>
        <w:t>correct copy of the proceedings of the Corporation and of such resolution set forth therein and of the whole of said original insofar as the same related to the subject matters therein referred to.</w:t>
      </w:r>
    </w:p>
    <w:p w:rsidR="006D220E" w:rsidRPr="00891623" w:rsidRDefault="006D220E" w:rsidP="00891623">
      <w:pPr>
        <w:jc w:val="both"/>
        <w:rPr>
          <w:rFonts w:ascii="Arial Narrow" w:hAnsi="Arial Narrow" w:cs="Arial"/>
          <w:sz w:val="24"/>
          <w:szCs w:val="24"/>
        </w:rPr>
      </w:pPr>
    </w:p>
    <w:p w:rsidR="00821C62" w:rsidRPr="00891623" w:rsidRDefault="006D220E" w:rsidP="00891623">
      <w:pPr>
        <w:jc w:val="both"/>
        <w:rPr>
          <w:rFonts w:ascii="Arial Narrow" w:hAnsi="Arial Narrow" w:cs="Arial"/>
          <w:sz w:val="24"/>
          <w:szCs w:val="24"/>
        </w:rPr>
      </w:pPr>
      <w:r w:rsidRPr="00891623">
        <w:rPr>
          <w:rFonts w:ascii="Arial Narrow" w:hAnsi="Arial Narrow" w:cs="Arial"/>
          <w:sz w:val="24"/>
          <w:szCs w:val="24"/>
        </w:rPr>
        <w:tab/>
        <w:t>I FURTHER CERTIFY, that all members of said Corporation had due notice</w:t>
      </w:r>
      <w:r w:rsidR="00821C62" w:rsidRPr="00891623">
        <w:rPr>
          <w:rFonts w:ascii="Arial Narrow" w:hAnsi="Arial Narrow" w:cs="Arial"/>
          <w:sz w:val="24"/>
          <w:szCs w:val="24"/>
        </w:rPr>
        <w:t xml:space="preserv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821C62" w:rsidRPr="00891623" w:rsidRDefault="00821C62" w:rsidP="00891623">
      <w:pPr>
        <w:jc w:val="both"/>
        <w:rPr>
          <w:rFonts w:ascii="Arial Narrow" w:hAnsi="Arial Narrow" w:cs="Arial"/>
          <w:sz w:val="24"/>
          <w:szCs w:val="24"/>
        </w:rPr>
      </w:pPr>
    </w:p>
    <w:p w:rsidR="00821C62" w:rsidRPr="00891623" w:rsidRDefault="00821C62" w:rsidP="00891623">
      <w:pPr>
        <w:jc w:val="both"/>
        <w:rPr>
          <w:rFonts w:ascii="Arial Narrow" w:hAnsi="Arial Narrow" w:cs="Arial"/>
          <w:sz w:val="24"/>
          <w:szCs w:val="24"/>
        </w:rPr>
      </w:pPr>
      <w:r w:rsidRPr="00891623">
        <w:rPr>
          <w:rFonts w:ascii="Arial Narrow" w:hAnsi="Arial Narrow" w:cs="Arial"/>
          <w:sz w:val="24"/>
          <w:szCs w:val="24"/>
        </w:rPr>
        <w:tab/>
        <w:t xml:space="preserve">I FURTHER </w:t>
      </w:r>
      <w:proofErr w:type="gramStart"/>
      <w:r w:rsidRPr="00891623">
        <w:rPr>
          <w:rFonts w:ascii="Arial Narrow" w:hAnsi="Arial Narrow" w:cs="Arial"/>
          <w:sz w:val="24"/>
          <w:szCs w:val="24"/>
        </w:rPr>
        <w:t>CERTIFY,</w:t>
      </w:r>
      <w:proofErr w:type="gramEnd"/>
      <w:r w:rsidRPr="00891623">
        <w:rPr>
          <w:rFonts w:ascii="Arial Narrow" w:hAnsi="Arial Narrow" w:cs="Arial"/>
          <w:sz w:val="24"/>
          <w:szCs w:val="24"/>
        </w:rPr>
        <w:t xml:space="preserve"> that there was a quorum of the members of the Corporation present throughout said meeting.</w:t>
      </w:r>
    </w:p>
    <w:p w:rsidR="00821C62" w:rsidRPr="00891623" w:rsidRDefault="00821C62" w:rsidP="00891623">
      <w:pPr>
        <w:jc w:val="both"/>
        <w:rPr>
          <w:rFonts w:ascii="Arial Narrow" w:hAnsi="Arial Narrow" w:cs="Arial"/>
          <w:sz w:val="24"/>
          <w:szCs w:val="24"/>
        </w:rPr>
      </w:pPr>
    </w:p>
    <w:p w:rsidR="00821C62" w:rsidRPr="00891623" w:rsidRDefault="00821C62" w:rsidP="00891623">
      <w:pPr>
        <w:jc w:val="both"/>
        <w:rPr>
          <w:rFonts w:ascii="Arial Narrow" w:hAnsi="Arial Narrow" w:cs="Arial"/>
          <w:sz w:val="24"/>
          <w:szCs w:val="24"/>
        </w:rPr>
      </w:pPr>
      <w:r w:rsidRPr="00891623">
        <w:rPr>
          <w:rFonts w:ascii="Arial Narrow" w:hAnsi="Arial Narrow" w:cs="Arial"/>
          <w:sz w:val="24"/>
          <w:szCs w:val="24"/>
        </w:rPr>
        <w:tab/>
        <w:t xml:space="preserve">I FURTHER </w:t>
      </w:r>
      <w:proofErr w:type="gramStart"/>
      <w:r w:rsidRPr="00891623">
        <w:rPr>
          <w:rFonts w:ascii="Arial Narrow" w:hAnsi="Arial Narrow" w:cs="Arial"/>
          <w:sz w:val="24"/>
          <w:szCs w:val="24"/>
        </w:rPr>
        <w:t>CERTIFY,</w:t>
      </w:r>
      <w:proofErr w:type="gramEnd"/>
      <w:r w:rsidRPr="00891623">
        <w:rPr>
          <w:rFonts w:ascii="Arial Narrow" w:hAnsi="Arial Narrow" w:cs="Arial"/>
          <w:sz w:val="24"/>
          <w:szCs w:val="24"/>
        </w:rPr>
        <w:t xml:space="preserve"> that as of the date hereof, the attached resolution is in full force and effect and has not been amended, repealed or modified.</w:t>
      </w:r>
    </w:p>
    <w:p w:rsidR="00821C62" w:rsidRPr="00891623" w:rsidRDefault="00821C62" w:rsidP="00891623">
      <w:pPr>
        <w:jc w:val="both"/>
        <w:rPr>
          <w:rFonts w:ascii="Arial Narrow" w:hAnsi="Arial Narrow" w:cs="Arial"/>
          <w:sz w:val="24"/>
          <w:szCs w:val="24"/>
        </w:rPr>
      </w:pPr>
    </w:p>
    <w:p w:rsidR="00821C62" w:rsidRPr="00891623" w:rsidRDefault="00821C62" w:rsidP="00891623">
      <w:pPr>
        <w:jc w:val="both"/>
        <w:rPr>
          <w:rFonts w:ascii="Arial Narrow" w:hAnsi="Arial Narrow" w:cs="Arial"/>
          <w:sz w:val="24"/>
          <w:szCs w:val="24"/>
        </w:rPr>
      </w:pPr>
      <w:r w:rsidRPr="00891623">
        <w:rPr>
          <w:rFonts w:ascii="Arial Narrow" w:hAnsi="Arial Narrow" w:cs="Arial"/>
          <w:sz w:val="24"/>
          <w:szCs w:val="24"/>
        </w:rPr>
        <w:tab/>
        <w:t xml:space="preserve">IN WITNESS WHEREOF, I have hereunto set my hand and affixed the seal of said Corporation this </w:t>
      </w:r>
      <w:r w:rsidR="00D35911">
        <w:rPr>
          <w:rFonts w:ascii="Arial Narrow" w:hAnsi="Arial Narrow" w:cs="Arial"/>
          <w:sz w:val="24"/>
          <w:szCs w:val="24"/>
        </w:rPr>
        <w:t>22nd</w:t>
      </w:r>
      <w:r w:rsidRPr="00891623">
        <w:rPr>
          <w:rFonts w:ascii="Arial Narrow" w:hAnsi="Arial Narrow" w:cs="Arial"/>
          <w:sz w:val="24"/>
          <w:szCs w:val="24"/>
        </w:rPr>
        <w:t xml:space="preserve"> day of </w:t>
      </w:r>
      <w:r w:rsidR="00D35911">
        <w:rPr>
          <w:rFonts w:ascii="Arial Narrow" w:hAnsi="Arial Narrow" w:cs="Arial"/>
          <w:sz w:val="24"/>
          <w:szCs w:val="24"/>
        </w:rPr>
        <w:t>June</w:t>
      </w:r>
      <w:bookmarkStart w:id="0" w:name="_GoBack"/>
      <w:bookmarkEnd w:id="0"/>
      <w:r w:rsidR="0045368D" w:rsidRPr="00891623">
        <w:rPr>
          <w:rFonts w:ascii="Arial Narrow" w:hAnsi="Arial Narrow" w:cs="Arial"/>
          <w:sz w:val="24"/>
          <w:szCs w:val="24"/>
        </w:rPr>
        <w:t>, 2016</w:t>
      </w:r>
      <w:r w:rsidRPr="00891623">
        <w:rPr>
          <w:rFonts w:ascii="Arial Narrow" w:hAnsi="Arial Narrow" w:cs="Arial"/>
          <w:sz w:val="24"/>
          <w:szCs w:val="24"/>
        </w:rPr>
        <w:t>.</w:t>
      </w:r>
    </w:p>
    <w:p w:rsidR="00821C62" w:rsidRPr="00891623" w:rsidRDefault="00821C62" w:rsidP="00290394">
      <w:pPr>
        <w:rPr>
          <w:rFonts w:ascii="Arial Narrow" w:hAnsi="Arial Narrow" w:cs="Arial"/>
          <w:sz w:val="24"/>
          <w:szCs w:val="24"/>
        </w:rPr>
      </w:pPr>
    </w:p>
    <w:p w:rsidR="00821C62" w:rsidRDefault="00821C62" w:rsidP="00290394">
      <w:pPr>
        <w:rPr>
          <w:rFonts w:ascii="Arial Narrow" w:hAnsi="Arial Narrow" w:cs="Arial"/>
          <w:sz w:val="24"/>
          <w:szCs w:val="24"/>
        </w:rPr>
      </w:pPr>
    </w:p>
    <w:p w:rsidR="00891623" w:rsidRDefault="00891623" w:rsidP="00290394">
      <w:pPr>
        <w:rPr>
          <w:rFonts w:ascii="Arial Narrow" w:hAnsi="Arial Narrow" w:cs="Arial"/>
          <w:sz w:val="24"/>
          <w:szCs w:val="24"/>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891623" w:rsidTr="00891623">
        <w:tc>
          <w:tcPr>
            <w:tcW w:w="4428" w:type="dxa"/>
          </w:tcPr>
          <w:p w:rsidR="00891623" w:rsidRDefault="00891623" w:rsidP="00290394">
            <w:pPr>
              <w:rPr>
                <w:rFonts w:ascii="Arial Narrow" w:hAnsi="Arial Narrow" w:cs="Arial"/>
                <w:sz w:val="24"/>
                <w:szCs w:val="24"/>
              </w:rPr>
            </w:pPr>
            <w:r>
              <w:rPr>
                <w:rFonts w:ascii="Arial Narrow" w:hAnsi="Arial Narrow" w:cs="Arial"/>
                <w:sz w:val="24"/>
                <w:szCs w:val="24"/>
              </w:rPr>
              <w:t>_____________________________________</w:t>
            </w:r>
          </w:p>
        </w:tc>
      </w:tr>
      <w:tr w:rsidR="00891623" w:rsidTr="00891623">
        <w:tc>
          <w:tcPr>
            <w:tcW w:w="4428" w:type="dxa"/>
          </w:tcPr>
          <w:p w:rsidR="00891623" w:rsidRDefault="00891623" w:rsidP="00891623">
            <w:pPr>
              <w:jc w:val="center"/>
              <w:rPr>
                <w:rFonts w:ascii="Arial Narrow" w:hAnsi="Arial Narrow" w:cs="Arial"/>
                <w:sz w:val="24"/>
                <w:szCs w:val="24"/>
              </w:rPr>
            </w:pPr>
            <w:r>
              <w:rPr>
                <w:rFonts w:ascii="Arial Narrow" w:hAnsi="Arial Narrow" w:cs="Arial"/>
                <w:sz w:val="24"/>
                <w:szCs w:val="24"/>
              </w:rPr>
              <w:t>Secretary</w:t>
            </w:r>
          </w:p>
        </w:tc>
      </w:tr>
    </w:tbl>
    <w:p w:rsidR="00821C62" w:rsidRPr="00891623" w:rsidRDefault="00821C62" w:rsidP="00290394">
      <w:pPr>
        <w:rPr>
          <w:rFonts w:ascii="Arial Narrow" w:hAnsi="Arial Narrow" w:cs="Arial"/>
          <w:sz w:val="24"/>
          <w:szCs w:val="24"/>
        </w:rPr>
      </w:pPr>
    </w:p>
    <w:p w:rsidR="00821C62" w:rsidRPr="00891623" w:rsidRDefault="00821C62" w:rsidP="00290394">
      <w:pPr>
        <w:rPr>
          <w:rFonts w:ascii="Arial Narrow" w:hAnsi="Arial Narrow" w:cs="Arial"/>
          <w:sz w:val="24"/>
          <w:szCs w:val="24"/>
        </w:rPr>
      </w:pPr>
    </w:p>
    <w:p w:rsidR="00821C62" w:rsidRPr="00891623" w:rsidRDefault="00821C62" w:rsidP="00290394">
      <w:pPr>
        <w:rPr>
          <w:rFonts w:ascii="Arial Narrow" w:hAnsi="Arial Narrow" w:cs="Arial"/>
          <w:sz w:val="24"/>
          <w:szCs w:val="24"/>
        </w:rPr>
      </w:pPr>
    </w:p>
    <w:p w:rsidR="00821C62" w:rsidRPr="00891623" w:rsidRDefault="00821C62" w:rsidP="00290394">
      <w:pPr>
        <w:rPr>
          <w:rFonts w:ascii="Arial Narrow" w:hAnsi="Arial Narrow" w:cs="Arial"/>
          <w:sz w:val="24"/>
          <w:szCs w:val="24"/>
        </w:rPr>
      </w:pPr>
      <w:r w:rsidRPr="00891623">
        <w:rPr>
          <w:rFonts w:ascii="Arial Narrow" w:hAnsi="Arial Narrow" w:cs="Arial"/>
          <w:sz w:val="24"/>
          <w:szCs w:val="24"/>
        </w:rPr>
        <w:t>[SEAL]</w:t>
      </w:r>
    </w:p>
    <w:p w:rsidR="00290394" w:rsidRPr="00891623" w:rsidRDefault="006D220E" w:rsidP="00290394">
      <w:pPr>
        <w:rPr>
          <w:rFonts w:ascii="Arial Narrow" w:hAnsi="Arial Narrow" w:cs="Arial"/>
          <w:sz w:val="24"/>
          <w:szCs w:val="24"/>
        </w:rPr>
      </w:pPr>
      <w:r w:rsidRPr="00891623">
        <w:rPr>
          <w:rFonts w:ascii="Arial Narrow" w:hAnsi="Arial Narrow" w:cs="Arial"/>
          <w:sz w:val="24"/>
          <w:szCs w:val="24"/>
        </w:rPr>
        <w:t xml:space="preserve"> </w:t>
      </w:r>
      <w:r w:rsidR="00290394" w:rsidRPr="00891623">
        <w:rPr>
          <w:rFonts w:ascii="Arial Narrow" w:hAnsi="Arial Narrow" w:cs="Arial"/>
          <w:b/>
          <w:sz w:val="24"/>
          <w:szCs w:val="24"/>
        </w:rPr>
        <w:t xml:space="preserve"> </w:t>
      </w:r>
    </w:p>
    <w:p w:rsidR="00290394" w:rsidRPr="00891623" w:rsidRDefault="00290394" w:rsidP="0023592B">
      <w:pPr>
        <w:spacing w:line="480" w:lineRule="auto"/>
        <w:rPr>
          <w:rFonts w:ascii="Arial Narrow" w:hAnsi="Arial Narrow" w:cs="Arial"/>
          <w:b/>
          <w:sz w:val="24"/>
          <w:szCs w:val="24"/>
        </w:rPr>
      </w:pPr>
    </w:p>
    <w:p w:rsidR="009F1899" w:rsidRPr="00891623" w:rsidRDefault="009F1899" w:rsidP="009F1899">
      <w:pPr>
        <w:ind w:left="-1440" w:firstLine="1440"/>
        <w:jc w:val="center"/>
        <w:rPr>
          <w:rFonts w:ascii="Arial Narrow" w:hAnsi="Arial Narrow" w:cs="Arial"/>
          <w:b/>
          <w:sz w:val="24"/>
          <w:szCs w:val="24"/>
        </w:rPr>
      </w:pPr>
    </w:p>
    <w:sectPr w:rsidR="009F1899" w:rsidRPr="00891623" w:rsidSect="009F1899">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AC2"/>
    <w:multiLevelType w:val="hybridMultilevel"/>
    <w:tmpl w:val="DC4E27D6"/>
    <w:lvl w:ilvl="0" w:tplc="583660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D50BAE"/>
    <w:multiLevelType w:val="hybridMultilevel"/>
    <w:tmpl w:val="6A2EFA84"/>
    <w:lvl w:ilvl="0" w:tplc="5F7698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64678B9"/>
    <w:multiLevelType w:val="hybridMultilevel"/>
    <w:tmpl w:val="935802C4"/>
    <w:lvl w:ilvl="0" w:tplc="3356E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C10B29"/>
    <w:multiLevelType w:val="hybridMultilevel"/>
    <w:tmpl w:val="B9C2BB02"/>
    <w:lvl w:ilvl="0" w:tplc="117E58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6B55781"/>
    <w:multiLevelType w:val="hybridMultilevel"/>
    <w:tmpl w:val="3FE0EFD8"/>
    <w:lvl w:ilvl="0" w:tplc="7164710A">
      <w:start w:val="1"/>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4BBD4C09"/>
    <w:multiLevelType w:val="hybridMultilevel"/>
    <w:tmpl w:val="9842B12A"/>
    <w:lvl w:ilvl="0" w:tplc="A6523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E4D7C39"/>
    <w:multiLevelType w:val="hybridMultilevel"/>
    <w:tmpl w:val="9864C918"/>
    <w:lvl w:ilvl="0" w:tplc="22E8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99"/>
    <w:rsid w:val="001908DA"/>
    <w:rsid w:val="001C204D"/>
    <w:rsid w:val="0023592B"/>
    <w:rsid w:val="00290394"/>
    <w:rsid w:val="00297F3B"/>
    <w:rsid w:val="002D020C"/>
    <w:rsid w:val="003A6B56"/>
    <w:rsid w:val="0045368D"/>
    <w:rsid w:val="006D220E"/>
    <w:rsid w:val="006E10BA"/>
    <w:rsid w:val="00745B6D"/>
    <w:rsid w:val="007921A7"/>
    <w:rsid w:val="00821C62"/>
    <w:rsid w:val="008654D2"/>
    <w:rsid w:val="00891623"/>
    <w:rsid w:val="008C35C7"/>
    <w:rsid w:val="00956D75"/>
    <w:rsid w:val="009F1899"/>
    <w:rsid w:val="00A0530D"/>
    <w:rsid w:val="00AC12D2"/>
    <w:rsid w:val="00B12FF2"/>
    <w:rsid w:val="00B1783C"/>
    <w:rsid w:val="00B80F9A"/>
    <w:rsid w:val="00B855BC"/>
    <w:rsid w:val="00C34303"/>
    <w:rsid w:val="00C34B53"/>
    <w:rsid w:val="00CC0855"/>
    <w:rsid w:val="00CF7A9F"/>
    <w:rsid w:val="00D35911"/>
    <w:rsid w:val="00D520B7"/>
    <w:rsid w:val="00F63692"/>
    <w:rsid w:val="00F8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D2"/>
    <w:pPr>
      <w:ind w:left="720"/>
      <w:contextualSpacing/>
    </w:pPr>
  </w:style>
  <w:style w:type="table" w:styleId="TableGrid">
    <w:name w:val="Table Grid"/>
    <w:basedOn w:val="TableNormal"/>
    <w:uiPriority w:val="59"/>
    <w:rsid w:val="003A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D2"/>
    <w:pPr>
      <w:ind w:left="720"/>
      <w:contextualSpacing/>
    </w:pPr>
  </w:style>
  <w:style w:type="table" w:styleId="TableGrid">
    <w:name w:val="Table Grid"/>
    <w:basedOn w:val="TableNormal"/>
    <w:uiPriority w:val="59"/>
    <w:rsid w:val="003A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4C397-39F8-48DF-8E98-ADCC110009A7}"/>
</file>

<file path=customXml/itemProps2.xml><?xml version="1.0" encoding="utf-8"?>
<ds:datastoreItem xmlns:ds="http://schemas.openxmlformats.org/officeDocument/2006/customXml" ds:itemID="{BBD94122-2DDB-453B-A880-5A9E4A30BF62}"/>
</file>

<file path=customXml/itemProps3.xml><?xml version="1.0" encoding="utf-8"?>
<ds:datastoreItem xmlns:ds="http://schemas.openxmlformats.org/officeDocument/2006/customXml" ds:itemID="{BF01DC9B-CA7E-41AE-ABA3-6B05FE42F736}"/>
</file>

<file path=docProps/app.xml><?xml version="1.0" encoding="utf-8"?>
<Properties xmlns="http://schemas.openxmlformats.org/officeDocument/2006/extended-properties" xmlns:vt="http://schemas.openxmlformats.org/officeDocument/2006/docPropsVTypes">
  <Template>Normal.dotm</Template>
  <TotalTime>2</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Gerie Romano</dc:creator>
  <cp:lastModifiedBy>Ulster County</cp:lastModifiedBy>
  <cp:revision>3</cp:revision>
  <cp:lastPrinted>2016-02-16T19:01:00Z</cp:lastPrinted>
  <dcterms:created xsi:type="dcterms:W3CDTF">2016-06-07T20:37:00Z</dcterms:created>
  <dcterms:modified xsi:type="dcterms:W3CDTF">2016-06-22T14:42:00Z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